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5F67" w14:textId="3437FE1C" w:rsidR="00BE6204" w:rsidRPr="00BE6204" w:rsidRDefault="00BE6204" w:rsidP="00BE6204">
      <w:pPr>
        <w:spacing w:before="62" w:after="0" w:line="240" w:lineRule="auto"/>
        <w:jc w:val="both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Na </w:t>
      </w:r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temelju članka 35. Zakona o lokalnoj i područnoj (regionalnoj) samoupravi (NN 33/01, 60/01,129/05, 109/07, 125/08, 36/09, 150/11, 144/12, 19/13, 137/15, 123/17, 98/19, 144/20), članka 40. Statuta Grada Delnica (SN GD 2/21</w:t>
      </w: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, 6/25</w:t>
      </w:r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), Gradsko vijeće Grada Delnica na sjednici održanoj</w:t>
      </w:r>
      <w:r w:rsidR="0002178F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____________</w:t>
      </w:r>
      <w:r w:rsidRPr="00BE6204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. donosi</w:t>
      </w:r>
    </w:p>
    <w:p w14:paraId="09EBD181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</w:p>
    <w:p w14:paraId="36D10899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rPr>
          <w:rFonts w:ascii="Microsoft Sans Serif" w:eastAsia="Microsoft Sans Serif" w:hAnsi="Microsoft Sans Serif" w:cs="Microsoft Sans Serif"/>
          <w:kern w:val="0"/>
          <w:szCs w:val="22"/>
          <w14:ligatures w14:val="none"/>
        </w:rPr>
      </w:pPr>
    </w:p>
    <w:p w14:paraId="0C439B0B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ODLUKU</w:t>
      </w:r>
    </w:p>
    <w:p w14:paraId="189FB716" w14:textId="76C8B362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o promjeni namjene poslovnog prostora u Delnicama, </w:t>
      </w:r>
      <w:r>
        <w:rPr>
          <w:rFonts w:ascii="Times New Roman" w:eastAsia="Microsoft Sans Serif" w:hAnsi="Times New Roman" w:cs="Times New Roman"/>
          <w:b/>
          <w:kern w:val="0"/>
          <w14:ligatures w14:val="none"/>
        </w:rPr>
        <w:t>Školska 24</w:t>
      </w: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, (etaža –podrum)</w:t>
      </w:r>
    </w:p>
    <w:p w14:paraId="423F8269" w14:textId="77777777" w:rsidR="00BE6204" w:rsidRPr="00BE6204" w:rsidRDefault="00BE6204" w:rsidP="00BE62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</w:p>
    <w:p w14:paraId="197AD18F" w14:textId="77777777" w:rsidR="00BE6204" w:rsidRP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820" w:right="109"/>
        <w:jc w:val="center"/>
        <w:rPr>
          <w:rFonts w:ascii="Microsoft Sans Serif" w:eastAsia="Microsoft Sans Serif" w:hAnsi="Microsoft Sans Serif" w:cs="Microsoft Sans Serif"/>
          <w:kern w:val="0"/>
          <w:sz w:val="22"/>
          <w:szCs w:val="22"/>
          <w14:ligatures w14:val="none"/>
        </w:rPr>
      </w:pPr>
    </w:p>
    <w:p w14:paraId="17C62581" w14:textId="77777777" w:rsidR="00BE6204" w:rsidRP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-174" w:right="109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Članak 1.</w:t>
      </w:r>
    </w:p>
    <w:p w14:paraId="628E1AD1" w14:textId="7419CAD1" w:rsidR="00BE6204" w:rsidRDefault="00BE6204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Zgrada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14:ligatures w14:val="none"/>
        </w:rPr>
        <w:t>Radničkog doma u Delnicama</w:t>
      </w:r>
      <w:r w:rsidR="00AE203C">
        <w:rPr>
          <w:rFonts w:ascii="Times New Roman" w:eastAsia="Calibri" w:hAnsi="Times New Roman" w:cs="Times New Roman"/>
          <w:kern w:val="0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Školska 24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, kč.br. </w:t>
      </w:r>
      <w:r>
        <w:rPr>
          <w:rFonts w:ascii="Times New Roman" w:eastAsia="Calibri" w:hAnsi="Times New Roman" w:cs="Times New Roman"/>
          <w:kern w:val="0"/>
          <w14:ligatures w14:val="none"/>
        </w:rPr>
        <w:t>14125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k.o. Delnice II, vlasništvo 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je 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>Grada Delnica</w:t>
      </w:r>
      <w:r w:rsidR="000E66F2">
        <w:rPr>
          <w:rFonts w:ascii="Times New Roman" w:eastAsia="Calibri" w:hAnsi="Times New Roman" w:cs="Times New Roman"/>
          <w:kern w:val="0"/>
          <w14:ligatures w14:val="none"/>
        </w:rPr>
        <w:t>.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0E66F2">
        <w:rPr>
          <w:rFonts w:ascii="Times New Roman" w:eastAsia="Calibri" w:hAnsi="Times New Roman" w:cs="Times New Roman"/>
          <w:kern w:val="0"/>
          <w14:ligatures w14:val="none"/>
        </w:rPr>
        <w:t>T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emeljem Sporazuma o upravljanju objektima u vlasništvu 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>Grada Delnica KLASA: 372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-01/22—01/66 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  URBROJ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: 2170-6-40-4-22-2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od 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25. kolovoza 2022.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godine,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sklopljenog između Grada Delnica i KTD Risnjak- Delnice d.o.o., </w:t>
      </w:r>
      <w:r w:rsidR="000E66F2">
        <w:rPr>
          <w:rFonts w:ascii="Times New Roman" w:eastAsia="Calibri" w:hAnsi="Times New Roman" w:cs="Times New Roman"/>
          <w:kern w:val="0"/>
          <w14:ligatures w14:val="none"/>
        </w:rPr>
        <w:t xml:space="preserve">navedena zgrada 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dana </w:t>
      </w:r>
      <w:r w:rsidR="00AE203C">
        <w:rPr>
          <w:rFonts w:ascii="Times New Roman" w:eastAsia="Calibri" w:hAnsi="Times New Roman" w:cs="Times New Roman"/>
          <w:kern w:val="0"/>
          <w14:ligatures w14:val="none"/>
        </w:rPr>
        <w:t xml:space="preserve">je 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>na upravljanje KTD Risnjak- Delnice d.o.o..</w:t>
      </w:r>
    </w:p>
    <w:p w14:paraId="280C1BD9" w14:textId="1537D291" w:rsidR="003C499E" w:rsidRDefault="00090132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rostor </w:t>
      </w:r>
      <w:r w:rsidR="00AE203C">
        <w:rPr>
          <w:rFonts w:ascii="Times New Roman" w:eastAsia="Calibri" w:hAnsi="Times New Roman" w:cs="Times New Roman"/>
          <w:kern w:val="0"/>
          <w14:ligatures w14:val="none"/>
        </w:rPr>
        <w:t xml:space="preserve">u zgradi iz stavka 1. ovog članka 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>nalazi s</w:t>
      </w:r>
      <w:r w:rsidR="00AE203C">
        <w:rPr>
          <w:rFonts w:ascii="Times New Roman" w:eastAsia="Calibri" w:hAnsi="Times New Roman" w:cs="Times New Roman"/>
          <w:kern w:val="0"/>
          <w14:ligatures w14:val="none"/>
        </w:rPr>
        <w:t>e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u etaži</w:t>
      </w:r>
      <w:r w:rsidR="0002178F">
        <w:rPr>
          <w:rFonts w:ascii="Times New Roman" w:eastAsia="Calibri" w:hAnsi="Times New Roman" w:cs="Times New Roman"/>
          <w:kern w:val="0"/>
          <w14:ligatures w14:val="none"/>
        </w:rPr>
        <w:t xml:space="preserve"> –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podrum</w:t>
      </w:r>
      <w:r w:rsidR="0002178F">
        <w:rPr>
          <w:rFonts w:ascii="Times New Roman" w:eastAsia="Calibri" w:hAnsi="Times New Roman" w:cs="Times New Roman"/>
          <w:kern w:val="0"/>
          <w14:ligatures w14:val="none"/>
        </w:rPr>
        <w:t>,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 xml:space="preserve"> sastoji se od glavnog prostora za  obavljanje djelatnosti, dva sanitarna čvora, spremišta sa sanitar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nim čvorom</w:t>
      </w:r>
      <w:r w:rsidR="003C499E">
        <w:rPr>
          <w:rFonts w:ascii="Times New Roman" w:eastAsia="Calibri" w:hAnsi="Times New Roman" w:cs="Times New Roman"/>
          <w:kern w:val="0"/>
          <w14:ligatures w14:val="none"/>
        </w:rPr>
        <w:t>, malog hodnika, četiri male prostorije, prostorije s protupožarnim izlazom, ukupne površine od 486,60 m2</w:t>
      </w:r>
    </w:p>
    <w:p w14:paraId="3B9DFFE2" w14:textId="77777777" w:rsidR="00BE6204" w:rsidRDefault="00BE6204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C2B74A7" w14:textId="2898E50E" w:rsidR="00BE6204" w:rsidRPr="003C499E" w:rsidRDefault="003C499E" w:rsidP="000E66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3C499E">
        <w:rPr>
          <w:rFonts w:ascii="Times New Roman" w:eastAsia="Calibri" w:hAnsi="Times New Roman" w:cs="Times New Roman"/>
          <w:b/>
          <w:bCs/>
          <w:kern w:val="0"/>
          <w14:ligatures w14:val="none"/>
        </w:rPr>
        <w:t>Članak 2.</w:t>
      </w:r>
    </w:p>
    <w:p w14:paraId="2B51C504" w14:textId="77777777" w:rsidR="00560613" w:rsidRDefault="00AE203C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BE6204"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rostor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iz članka 1. stavka 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2. ove Odluke</w:t>
      </w:r>
      <w:r w:rsidR="00BE6204"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nema korisnika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du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lje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od jedne godine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. </w:t>
      </w:r>
    </w:p>
    <w:p w14:paraId="27999570" w14:textId="01C2DAD5" w:rsidR="00BE6204" w:rsidRPr="00BE6204" w:rsidRDefault="00AE203C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R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adi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potrebe stavljanja 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prostora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u funkciju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,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mijenja</w:t>
      </w:r>
      <w:r w:rsidR="005A4845">
        <w:rPr>
          <w:rFonts w:ascii="Times New Roman" w:eastAsia="Calibri" w:hAnsi="Times New Roman" w:cs="Times New Roman"/>
          <w:kern w:val="0"/>
          <w14:ligatures w14:val="none"/>
        </w:rPr>
        <w:t xml:space="preserve"> se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i utvrđuje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 xml:space="preserve"> njegova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namjena</w:t>
      </w:r>
      <w:r w:rsidR="00417A7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5A4845">
        <w:rPr>
          <w:rFonts w:ascii="Times New Roman" w:eastAsia="Calibri" w:hAnsi="Times New Roman" w:cs="Times New Roman"/>
          <w:kern w:val="0"/>
          <w14:ligatures w14:val="none"/>
        </w:rPr>
        <w:t>za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korištenje </w:t>
      </w:r>
      <w:r w:rsidR="005A4845">
        <w:rPr>
          <w:rFonts w:ascii="Times New Roman" w:eastAsia="Calibri" w:hAnsi="Times New Roman" w:cs="Times New Roman"/>
          <w:kern w:val="0"/>
          <w14:ligatures w14:val="none"/>
        </w:rPr>
        <w:t>udrugama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radi provođenja programa i projekata za opće dobro</w:t>
      </w:r>
      <w:r w:rsidR="002D25D1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5448556C" w14:textId="3E75B432" w:rsidR="00BE6204" w:rsidRPr="00BE6204" w:rsidRDefault="00BE6204" w:rsidP="000E66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60202CC" w14:textId="77777777" w:rsidR="00BE6204" w:rsidRPr="00BE6204" w:rsidRDefault="00BE6204" w:rsidP="000E66F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Calibri" w:hAnsi="Times New Roman" w:cs="Times New Roman"/>
          <w:b/>
          <w:kern w:val="0"/>
          <w14:ligatures w14:val="none"/>
        </w:rPr>
        <w:t>Članak 3.</w:t>
      </w:r>
    </w:p>
    <w:p w14:paraId="463241E6" w14:textId="51D73886" w:rsidR="00BE6204" w:rsidRPr="00BE6204" w:rsidRDefault="00BE6204" w:rsidP="000E66F2">
      <w:pPr>
        <w:spacing w:after="0" w:line="244" w:lineRule="auto"/>
        <w:ind w:right="-53"/>
        <w:jc w:val="both"/>
        <w:textAlignment w:val="baseline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E6204">
        <w:rPr>
          <w:rFonts w:ascii="Times New Roman" w:eastAsia="Calibri" w:hAnsi="Times New Roman" w:cs="Times New Roman"/>
          <w:kern w:val="0"/>
          <w14:ligatures w14:val="none"/>
        </w:rPr>
        <w:t>Postupak dodjele prostora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provest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će KTD Risnjak</w:t>
      </w:r>
      <w:r w:rsidR="0002178F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>- Delnice d.o.o.</w:t>
      </w:r>
      <w:r w:rsidR="002E718B">
        <w:rPr>
          <w:rFonts w:ascii="Times New Roman" w:eastAsia="Calibri" w:hAnsi="Times New Roman" w:cs="Times New Roman"/>
          <w:kern w:val="0"/>
          <w14:ligatures w14:val="none"/>
        </w:rPr>
        <w:t>,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9D0EDC">
        <w:rPr>
          <w:rFonts w:ascii="Times New Roman" w:eastAsia="Calibri" w:hAnsi="Times New Roman" w:cs="Times New Roman"/>
          <w:kern w:val="0"/>
          <w14:ligatures w14:val="none"/>
        </w:rPr>
        <w:t>sukladno</w:t>
      </w: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 xml:space="preserve"> odredbama Sporazuma </w:t>
      </w:r>
      <w:r w:rsidRPr="00BE6204">
        <w:rPr>
          <w:rFonts w:ascii="Times New Roman" w:eastAsia="Calibri" w:hAnsi="Times New Roman" w:cs="Times New Roman"/>
          <w:kern w:val="0"/>
          <w14:ligatures w14:val="none"/>
        </w:rPr>
        <w:t>o upravljanju objektima u vlasništvu Grada Delnica.</w:t>
      </w:r>
    </w:p>
    <w:p w14:paraId="1116DCB7" w14:textId="77777777" w:rsidR="00BE6204" w:rsidRPr="00BE6204" w:rsidRDefault="00BE6204" w:rsidP="000E66F2">
      <w:pPr>
        <w:spacing w:after="0" w:line="240" w:lineRule="auto"/>
        <w:ind w:right="-53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51E08E3" w14:textId="77777777" w:rsidR="00BE6204" w:rsidRPr="00BE6204" w:rsidRDefault="00BE6204" w:rsidP="008533E6">
      <w:pPr>
        <w:spacing w:after="0" w:line="276" w:lineRule="auto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Članak 4.</w:t>
      </w:r>
    </w:p>
    <w:p w14:paraId="5C47ACFA" w14:textId="77777777" w:rsidR="00BE6204" w:rsidRP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-53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>Odluka stupa na snagu u roku osam dana od dana donošenja i objavit će se u Službenim novinama Grada Delnica.</w:t>
      </w:r>
    </w:p>
    <w:p w14:paraId="44C3DBB8" w14:textId="77777777" w:rsidR="00BE6204" w:rsidRP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28D10713" w14:textId="77777777" w:rsidR="00BE6204" w:rsidRDefault="00BE6204" w:rsidP="000E66F2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jc w:val="both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57D82727" w14:textId="77777777" w:rsidR="00D04791" w:rsidRDefault="00D04791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62461389" w14:textId="77777777" w:rsidR="00D04791" w:rsidRPr="00BE6204" w:rsidRDefault="00D04791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6092696" w14:textId="124D96FC" w:rsidR="00BE6204" w:rsidRPr="00BE6204" w:rsidRDefault="008533E6" w:rsidP="008533E6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left="6096" w:right="109" w:firstLine="175"/>
        <w:jc w:val="center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 </w:t>
      </w:r>
      <w:r w:rsidR="00BE6204"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GRADSKO VIJEĆE GRADA DELNICA</w:t>
      </w:r>
    </w:p>
    <w:p w14:paraId="016F7CEB" w14:textId="3EF62FB3" w:rsidR="00BE6204" w:rsidRPr="00BE6204" w:rsidRDefault="008533E6" w:rsidP="008533E6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 w:firstLine="6237"/>
        <w:rPr>
          <w:rFonts w:ascii="Times New Roman" w:eastAsia="Microsoft Sans Serif" w:hAnsi="Times New Roman" w:cs="Times New Roman"/>
          <w:b/>
          <w:kern w:val="0"/>
          <w14:ligatures w14:val="none"/>
        </w:rPr>
      </w:pPr>
      <w:r>
        <w:rPr>
          <w:rFonts w:ascii="Times New Roman" w:eastAsia="Microsoft Sans Serif" w:hAnsi="Times New Roman" w:cs="Times New Roman"/>
          <w:b/>
          <w:kern w:val="0"/>
          <w14:ligatures w14:val="none"/>
        </w:rPr>
        <w:t xml:space="preserve">                  </w:t>
      </w:r>
      <w:r w:rsidR="00BE6204" w:rsidRPr="00BE6204">
        <w:rPr>
          <w:rFonts w:ascii="Times New Roman" w:eastAsia="Microsoft Sans Serif" w:hAnsi="Times New Roman" w:cs="Times New Roman"/>
          <w:b/>
          <w:kern w:val="0"/>
          <w14:ligatures w14:val="none"/>
        </w:rPr>
        <w:t>Predsjedni</w:t>
      </w:r>
      <w:r>
        <w:rPr>
          <w:rFonts w:ascii="Times New Roman" w:eastAsia="Microsoft Sans Serif" w:hAnsi="Times New Roman" w:cs="Times New Roman"/>
          <w:b/>
          <w:kern w:val="0"/>
          <w14:ligatures w14:val="none"/>
        </w:rPr>
        <w:t>k:</w:t>
      </w:r>
    </w:p>
    <w:p w14:paraId="42433F84" w14:textId="56572A90" w:rsidR="00BE6204" w:rsidRPr="00BE6204" w:rsidRDefault="008533E6" w:rsidP="008533E6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 w:firstLine="6237"/>
        <w:rPr>
          <w:rFonts w:ascii="Times New Roman" w:eastAsia="Microsoft Sans Serif" w:hAnsi="Times New Roman" w:cs="Times New Roman"/>
          <w:kern w:val="0"/>
          <w14:ligatures w14:val="none"/>
        </w:rPr>
      </w:pPr>
      <w:r>
        <w:rPr>
          <w:rFonts w:ascii="Times New Roman" w:eastAsia="Microsoft Sans Serif" w:hAnsi="Times New Roman" w:cs="Times New Roman"/>
          <w:kern w:val="0"/>
          <w14:ligatures w14:val="none"/>
        </w:rPr>
        <w:t xml:space="preserve">                    </w:t>
      </w:r>
      <w:r w:rsidR="009D0EDC">
        <w:rPr>
          <w:rFonts w:ascii="Times New Roman" w:eastAsia="Microsoft Sans Serif" w:hAnsi="Times New Roman" w:cs="Times New Roman"/>
          <w:kern w:val="0"/>
          <w14:ligatures w14:val="none"/>
        </w:rPr>
        <w:t>Ivan Piškor</w:t>
      </w:r>
    </w:p>
    <w:p w14:paraId="28E89398" w14:textId="77777777" w:rsid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2F5AA476" w14:textId="77777777" w:rsidR="0002178F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09A5559" w14:textId="77777777" w:rsidR="0002178F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20983DA0" w14:textId="77777777" w:rsidR="0002178F" w:rsidRPr="00BE6204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D72E7E9" w14:textId="78E4C69A" w:rsidR="00BE6204" w:rsidRPr="0002178F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 w:rsidRPr="0002178F">
        <w:rPr>
          <w:rFonts w:ascii="Times New Roman" w:eastAsia="Microsoft Sans Serif" w:hAnsi="Times New Roman" w:cs="Times New Roman"/>
          <w:kern w:val="0"/>
          <w14:ligatures w14:val="none"/>
        </w:rPr>
        <w:t>KLASA: 372-01/2</w:t>
      </w:r>
      <w:r w:rsidR="002E718B" w:rsidRPr="0002178F">
        <w:rPr>
          <w:rFonts w:ascii="Times New Roman" w:eastAsia="Microsoft Sans Serif" w:hAnsi="Times New Roman" w:cs="Times New Roman"/>
          <w:kern w:val="0"/>
          <w14:ligatures w14:val="none"/>
        </w:rPr>
        <w:t>6</w:t>
      </w:r>
      <w:r w:rsidRPr="0002178F">
        <w:rPr>
          <w:rFonts w:ascii="Times New Roman" w:eastAsia="Microsoft Sans Serif" w:hAnsi="Times New Roman" w:cs="Times New Roman"/>
          <w:kern w:val="0"/>
          <w14:ligatures w14:val="none"/>
        </w:rPr>
        <w:t>-01/0</w:t>
      </w:r>
      <w:r w:rsidR="002E718B" w:rsidRPr="0002178F">
        <w:rPr>
          <w:rFonts w:ascii="Times New Roman" w:eastAsia="Microsoft Sans Serif" w:hAnsi="Times New Roman" w:cs="Times New Roman"/>
          <w:kern w:val="0"/>
          <w14:ligatures w14:val="none"/>
        </w:rPr>
        <w:t>1</w:t>
      </w:r>
    </w:p>
    <w:p w14:paraId="3C37D09A" w14:textId="0F65C24E" w:rsidR="00BE6204" w:rsidRPr="00BE6204" w:rsidRDefault="00BE6204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>URBROJ: 2170-6-4-</w:t>
      </w:r>
      <w:r w:rsidR="008533E6">
        <w:rPr>
          <w:rFonts w:ascii="Times New Roman" w:eastAsia="Microsoft Sans Serif" w:hAnsi="Times New Roman" w:cs="Times New Roman"/>
          <w:kern w:val="0"/>
          <w14:ligatures w14:val="none"/>
        </w:rPr>
        <w:t>7</w:t>
      </w: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>-2</w:t>
      </w:r>
      <w:r w:rsidR="002E718B">
        <w:rPr>
          <w:rFonts w:ascii="Times New Roman" w:eastAsia="Microsoft Sans Serif" w:hAnsi="Times New Roman" w:cs="Times New Roman"/>
          <w:kern w:val="0"/>
          <w14:ligatures w14:val="none"/>
        </w:rPr>
        <w:t>6</w:t>
      </w:r>
      <w:r w:rsidRPr="00BE6204">
        <w:rPr>
          <w:rFonts w:ascii="Times New Roman" w:eastAsia="Microsoft Sans Serif" w:hAnsi="Times New Roman" w:cs="Times New Roman"/>
          <w:kern w:val="0"/>
          <w14:ligatures w14:val="none"/>
        </w:rPr>
        <w:t>-1</w:t>
      </w:r>
    </w:p>
    <w:p w14:paraId="444A80A2" w14:textId="7A6CCE67" w:rsidR="00BE6204" w:rsidRDefault="0002178F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  <w:r>
        <w:rPr>
          <w:rFonts w:ascii="Times New Roman" w:eastAsia="Microsoft Sans Serif" w:hAnsi="Times New Roman" w:cs="Times New Roman"/>
          <w:kern w:val="0"/>
          <w14:ligatures w14:val="none"/>
        </w:rPr>
        <w:t>Delnice, ____________ 2026.</w:t>
      </w:r>
    </w:p>
    <w:p w14:paraId="7A185E16" w14:textId="77777777" w:rsidR="002E718B" w:rsidRDefault="002E718B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57907CC1" w14:textId="77777777" w:rsidR="002E718B" w:rsidRDefault="002E718B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76813AE0" w14:textId="77777777" w:rsidR="00417A7E" w:rsidRPr="00BE6204" w:rsidRDefault="00417A7E" w:rsidP="00BE6204">
      <w:pPr>
        <w:widowControl w:val="0"/>
        <w:tabs>
          <w:tab w:val="left" w:pos="1107"/>
        </w:tabs>
        <w:autoSpaceDE w:val="0"/>
        <w:autoSpaceDN w:val="0"/>
        <w:spacing w:after="0" w:line="244" w:lineRule="auto"/>
        <w:ind w:right="109"/>
        <w:rPr>
          <w:rFonts w:ascii="Times New Roman" w:eastAsia="Microsoft Sans Serif" w:hAnsi="Times New Roman" w:cs="Times New Roman"/>
          <w:kern w:val="0"/>
          <w14:ligatures w14:val="none"/>
        </w:rPr>
      </w:pPr>
    </w:p>
    <w:p w14:paraId="17996C8A" w14:textId="77777777" w:rsidR="00BE6204" w:rsidRDefault="00BE6204" w:rsidP="00BE6204">
      <w:pPr>
        <w:widowControl w:val="0"/>
        <w:autoSpaceDE w:val="0"/>
        <w:autoSpaceDN w:val="0"/>
        <w:spacing w:before="77" w:after="0" w:line="240" w:lineRule="auto"/>
        <w:ind w:left="3170" w:right="316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  <w:r w:rsidRPr="00BE6204">
        <w:rPr>
          <w:rFonts w:ascii="Times New Roman" w:eastAsia="Arial" w:hAnsi="Times New Roman" w:cs="Times New Roman"/>
          <w:b/>
          <w:bCs/>
          <w:kern w:val="0"/>
          <w14:ligatures w14:val="none"/>
        </w:rPr>
        <w:lastRenderedPageBreak/>
        <w:t>Obrazloženje</w:t>
      </w:r>
    </w:p>
    <w:p w14:paraId="69A3A823" w14:textId="77777777" w:rsidR="002E718B" w:rsidRDefault="002E718B" w:rsidP="008533E6">
      <w:pPr>
        <w:widowControl w:val="0"/>
        <w:autoSpaceDE w:val="0"/>
        <w:autoSpaceDN w:val="0"/>
        <w:spacing w:before="77" w:after="0" w:line="240" w:lineRule="auto"/>
        <w:ind w:right="3168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</w:p>
    <w:p w14:paraId="6F5E7B43" w14:textId="77777777" w:rsidR="002E718B" w:rsidRDefault="002E718B" w:rsidP="002E718B">
      <w:pPr>
        <w:pStyle w:val="StandardWeb"/>
      </w:pPr>
      <w:r>
        <w:t>Zgrada Radničkog doma u Delnicama, Školska 24, u vlasništvu je Grada Delnica te je temeljem Sporazuma o upravljanju objektima u vlasništvu Grada Delnica dana na upravljanje trgovačkom društvu KTD Risnjak-Delnice d.o.o.</w:t>
      </w:r>
    </w:p>
    <w:p w14:paraId="16ABA46A" w14:textId="264EFCCD" w:rsidR="002E718B" w:rsidRDefault="00AE203C" w:rsidP="002E718B">
      <w:pPr>
        <w:pStyle w:val="StandardWeb"/>
      </w:pPr>
      <w:r>
        <w:t>P</w:t>
      </w:r>
      <w:r w:rsidR="002E718B">
        <w:t>rostor koji je predmet ove Odluke nalazi se u etaži – podrumu navedene zgrade te je ukupne površine 486,60 m². Predmetni prostor nema korisnika dulje od jedne godine, odnosno isti je neiskorišten, čime se ne ostvaruje njegova gospodarska ni društvena funkcija.</w:t>
      </w:r>
    </w:p>
    <w:p w14:paraId="16CC14B8" w14:textId="1995CC16" w:rsidR="002E718B" w:rsidRDefault="002E718B" w:rsidP="002E718B">
      <w:pPr>
        <w:pStyle w:val="StandardWeb"/>
      </w:pPr>
      <w:r>
        <w:t xml:space="preserve">Radi stavljanja prostora u funkciju te omogućavanja njegovog daljnjeg korištenja, ukazala se potreba za promjenom namjene poslovnog prostora. Predloženom Odlukom mijenja se i utvrđuje namjena prostora za obavljanje </w:t>
      </w:r>
      <w:r w:rsidR="0002178F">
        <w:t>rada udruge</w:t>
      </w:r>
      <w:r>
        <w:t xml:space="preserve">, čime se stvaraju preduvjeti za davanje prostora </w:t>
      </w:r>
      <w:r w:rsidR="00AE203C">
        <w:t>na korištenje</w:t>
      </w:r>
      <w:r>
        <w:t xml:space="preserve"> putem postupka koji će provesti KTD Risnjak-Delnice d.o.o., sukladno važećim propisima i sklopljenom Sporazumu o upravljanju.</w:t>
      </w:r>
      <w:r w:rsidR="00AE203C">
        <w:t xml:space="preserve">, te odluci o kriterijima </w:t>
      </w:r>
      <w:r w:rsidR="00AE203C" w:rsidRPr="00AE203C">
        <w:t>dodjele nekretnine u vlasništvu Grada Delnica na korištenje udrugama radi provođenja programa i projekata od interesa za opće dobro</w:t>
      </w:r>
      <w:r w:rsidR="00AE203C">
        <w:t xml:space="preserve">. </w:t>
      </w:r>
      <w:r>
        <w:t>Donošenjem ove Odluke omogućit će se aktiviranje neiskorištenog poslovnog prostora</w:t>
      </w:r>
      <w:r w:rsidR="00AE203C">
        <w:t>.</w:t>
      </w:r>
      <w:r>
        <w:t xml:space="preserve"> </w:t>
      </w:r>
    </w:p>
    <w:p w14:paraId="2E438407" w14:textId="77777777" w:rsidR="002E718B" w:rsidRDefault="002E718B" w:rsidP="002E718B">
      <w:pPr>
        <w:pStyle w:val="StandardWeb"/>
      </w:pPr>
      <w:r>
        <w:t>Slijedom navedenog, predlaže se Gradskom vijeću Grada Delnica donošenje ove Odluke.</w:t>
      </w:r>
    </w:p>
    <w:p w14:paraId="50F2D9D7" w14:textId="77777777" w:rsidR="002E718B" w:rsidRPr="00BE6204" w:rsidRDefault="002E718B" w:rsidP="00BE6204">
      <w:pPr>
        <w:widowControl w:val="0"/>
        <w:autoSpaceDE w:val="0"/>
        <w:autoSpaceDN w:val="0"/>
        <w:spacing w:before="77" w:after="0" w:line="240" w:lineRule="auto"/>
        <w:ind w:left="3170" w:right="316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14:ligatures w14:val="none"/>
        </w:rPr>
      </w:pPr>
    </w:p>
    <w:sectPr w:rsidR="002E718B" w:rsidRPr="00BE6204" w:rsidSect="00BE6204">
      <w:footerReference w:type="default" r:id="rId6"/>
      <w:pgSz w:w="11910" w:h="16840"/>
      <w:pgMar w:top="1320" w:right="1020" w:bottom="1340" w:left="1020" w:header="0" w:footer="11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CD36" w14:textId="77777777" w:rsidR="00A902D6" w:rsidRDefault="00A902D6">
      <w:pPr>
        <w:spacing w:after="0" w:line="240" w:lineRule="auto"/>
      </w:pPr>
      <w:r>
        <w:separator/>
      </w:r>
    </w:p>
  </w:endnote>
  <w:endnote w:type="continuationSeparator" w:id="0">
    <w:p w14:paraId="6E114096" w14:textId="77777777" w:rsidR="00A902D6" w:rsidRDefault="00A9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B48E" w14:textId="77777777" w:rsidR="00BE6204" w:rsidRDefault="00BE6204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26034E" wp14:editId="03598AA0">
              <wp:simplePos x="0" y="0"/>
              <wp:positionH relativeFrom="page">
                <wp:posOffset>6553200</wp:posOffset>
              </wp:positionH>
              <wp:positionV relativeFrom="page">
                <wp:posOffset>9821545</wp:posOffset>
              </wp:positionV>
              <wp:extent cx="14668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EDC47" w14:textId="77777777" w:rsidR="00BE6204" w:rsidRDefault="00BE6204">
                          <w:pPr>
                            <w:pStyle w:val="Tijeloteksta"/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603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pt;margin-top:773.35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" filled="f" stroked="f">
              <v:textbox inset="0,0,0,0">
                <w:txbxContent>
                  <w:p w14:paraId="0DDEDC47" w14:textId="77777777" w:rsidR="00BE6204" w:rsidRDefault="00BE6204">
                    <w:pPr>
                      <w:pStyle w:val="Tijeloteksta"/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80EF" w14:textId="77777777" w:rsidR="00A902D6" w:rsidRDefault="00A902D6">
      <w:pPr>
        <w:spacing w:after="0" w:line="240" w:lineRule="auto"/>
      </w:pPr>
      <w:r>
        <w:separator/>
      </w:r>
    </w:p>
  </w:footnote>
  <w:footnote w:type="continuationSeparator" w:id="0">
    <w:p w14:paraId="088D05EA" w14:textId="77777777" w:rsidR="00A902D6" w:rsidRDefault="00A90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204"/>
    <w:rsid w:val="0002178F"/>
    <w:rsid w:val="00090132"/>
    <w:rsid w:val="000B2587"/>
    <w:rsid w:val="000E66F2"/>
    <w:rsid w:val="002101AF"/>
    <w:rsid w:val="002B2A75"/>
    <w:rsid w:val="002D25D1"/>
    <w:rsid w:val="002E718B"/>
    <w:rsid w:val="002F0D6A"/>
    <w:rsid w:val="00340EB7"/>
    <w:rsid w:val="003C499E"/>
    <w:rsid w:val="00417A7E"/>
    <w:rsid w:val="004A6E72"/>
    <w:rsid w:val="004B2716"/>
    <w:rsid w:val="00557E4E"/>
    <w:rsid w:val="00560613"/>
    <w:rsid w:val="005A4845"/>
    <w:rsid w:val="006E6BFC"/>
    <w:rsid w:val="007F34E1"/>
    <w:rsid w:val="008533E6"/>
    <w:rsid w:val="00922E05"/>
    <w:rsid w:val="009D0EDC"/>
    <w:rsid w:val="00A902D6"/>
    <w:rsid w:val="00AE203C"/>
    <w:rsid w:val="00BE6204"/>
    <w:rsid w:val="00BF2623"/>
    <w:rsid w:val="00C84073"/>
    <w:rsid w:val="00D04791"/>
    <w:rsid w:val="00D567A9"/>
    <w:rsid w:val="00DE02DE"/>
    <w:rsid w:val="00ED06F8"/>
    <w:rsid w:val="00F02ACC"/>
    <w:rsid w:val="00F7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2103"/>
  <w15:chartTrackingRefBased/>
  <w15:docId w15:val="{18066E17-7760-4713-8F2A-FBAE023A3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E6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E6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E6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E6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E6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E6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E6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E6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E6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E6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E6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E6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E62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E620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E62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E620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E62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E62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E6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E6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E6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E6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E6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E620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E620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E620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E6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E620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E620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E6204"/>
    <w:pPr>
      <w:spacing w:after="120" w:line="259" w:lineRule="auto"/>
    </w:pPr>
    <w:rPr>
      <w:kern w:val="0"/>
      <w:sz w:val="22"/>
      <w:szCs w:val="22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BE6204"/>
    <w:rPr>
      <w:kern w:val="0"/>
      <w:sz w:val="22"/>
      <w:szCs w:val="22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D04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D047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 Kajfeš</dc:creator>
  <cp:keywords/>
  <dc:description/>
  <cp:lastModifiedBy>Nikolina Srkoč</cp:lastModifiedBy>
  <cp:revision>10</cp:revision>
  <dcterms:created xsi:type="dcterms:W3CDTF">2026-03-12T09:16:00Z</dcterms:created>
  <dcterms:modified xsi:type="dcterms:W3CDTF">2026-04-16T07:18:00Z</dcterms:modified>
</cp:coreProperties>
</file>